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79DF" w:rsidRPr="00EE15C9" w:rsidRDefault="00670CEF">
      <w:pPr>
        <w:spacing w:before="100" w:after="100" w:line="240" w:lineRule="auto"/>
        <w:jc w:val="center"/>
        <w:rPr>
          <w:rFonts w:asciiTheme="minorHAnsi" w:hAnsiTheme="minorHAnsi"/>
        </w:rPr>
      </w:pPr>
      <w:r w:rsidRPr="00670CEF">
        <w:rPr>
          <w:rFonts w:asciiTheme="minorHAnsi" w:eastAsia="Arial" w:hAnsiTheme="minorHAnsi" w:cs="Arial"/>
          <w:b/>
          <w:color w:val="000000" w:themeColor="text1"/>
          <w:sz w:val="27"/>
          <w:szCs w:val="27"/>
        </w:rPr>
        <w:t>4 Days</w:t>
      </w:r>
      <w:r w:rsidR="00F84D72" w:rsidRPr="00670CEF">
        <w:rPr>
          <w:rFonts w:asciiTheme="minorHAnsi" w:eastAsia="Arial" w:hAnsiTheme="minorHAnsi" w:cs="Arial"/>
          <w:b/>
          <w:color w:val="000000" w:themeColor="text1"/>
          <w:sz w:val="27"/>
          <w:szCs w:val="27"/>
        </w:rPr>
        <w:t xml:space="preserve"> Left to Enroll: What </w:t>
      </w:r>
      <w:r w:rsidR="00050189" w:rsidRPr="00670CEF">
        <w:rPr>
          <w:rFonts w:asciiTheme="minorHAnsi" w:eastAsia="Arial" w:hAnsiTheme="minorHAnsi" w:cs="Arial"/>
          <w:b/>
          <w:color w:val="000000" w:themeColor="text1"/>
          <w:sz w:val="27"/>
          <w:szCs w:val="27"/>
        </w:rPr>
        <w:t>Iowans</w:t>
      </w:r>
      <w:r w:rsidR="00F84D72" w:rsidRPr="00670CEF">
        <w:rPr>
          <w:rFonts w:asciiTheme="minorHAnsi" w:eastAsia="Arial" w:hAnsiTheme="minorHAnsi" w:cs="Arial"/>
          <w:b/>
          <w:color w:val="000000" w:themeColor="text1"/>
          <w:sz w:val="27"/>
          <w:szCs w:val="27"/>
        </w:rPr>
        <w:t xml:space="preserve"> Need to Know to Get Covered by the Deadline</w:t>
      </w:r>
      <w:r w:rsidR="00F84D72" w:rsidRPr="00EE15C9">
        <w:rPr>
          <w:rFonts w:asciiTheme="minorHAnsi" w:eastAsia="Arial" w:hAnsiTheme="minorHAnsi" w:cs="Arial"/>
          <w:color w:val="505050"/>
          <w:sz w:val="21"/>
          <w:szCs w:val="21"/>
        </w:rPr>
        <w:br/>
      </w:r>
      <w:r w:rsidR="00F84D72" w:rsidRPr="00670CEF">
        <w:rPr>
          <w:rFonts w:asciiTheme="minorHAnsi" w:eastAsia="Arial" w:hAnsiTheme="minorHAnsi" w:cs="Arial"/>
          <w:b/>
          <w:i/>
          <w:color w:val="505050"/>
          <w:sz w:val="21"/>
          <w:szCs w:val="21"/>
        </w:rPr>
        <w:t>Tuesday, January 31 is the final deadline to enroll in coverage on the </w:t>
      </w:r>
      <w:r w:rsidR="00F84D72" w:rsidRPr="00670CEF">
        <w:rPr>
          <w:rFonts w:asciiTheme="minorHAnsi" w:eastAsia="Arial" w:hAnsiTheme="minorHAnsi" w:cs="Arial"/>
          <w:b/>
          <w:color w:val="505050"/>
          <w:sz w:val="21"/>
          <w:szCs w:val="21"/>
        </w:rPr>
        <w:br/>
      </w:r>
      <w:bookmarkStart w:id="0" w:name="_GoBack"/>
      <w:bookmarkEnd w:id="0"/>
      <w:r w:rsidR="00F84D72" w:rsidRPr="00670CEF">
        <w:rPr>
          <w:rFonts w:asciiTheme="minorHAnsi" w:eastAsia="Arial" w:hAnsiTheme="minorHAnsi" w:cs="Arial"/>
          <w:b/>
          <w:i/>
          <w:color w:val="505050"/>
          <w:sz w:val="21"/>
          <w:szCs w:val="21"/>
        </w:rPr>
        <w:t>Health Insurance Marketplace</w:t>
      </w:r>
      <w:r w:rsidR="00F84D72" w:rsidRPr="00EE15C9">
        <w:rPr>
          <w:rFonts w:asciiTheme="minorHAnsi" w:eastAsia="Arial" w:hAnsiTheme="minorHAnsi" w:cs="Arial"/>
          <w:i/>
          <w:color w:val="505050"/>
          <w:sz w:val="21"/>
          <w:szCs w:val="21"/>
        </w:rPr>
        <w:t xml:space="preserve"> </w:t>
      </w:r>
    </w:p>
    <w:p w:rsidR="00C979DF" w:rsidRPr="00670CEF" w:rsidRDefault="00F84D72">
      <w:pPr>
        <w:spacing w:before="100" w:after="100" w:line="240" w:lineRule="auto"/>
        <w:rPr>
          <w:rFonts w:asciiTheme="minorHAnsi" w:hAnsiTheme="minorHAnsi"/>
          <w:color w:val="000000" w:themeColor="text1"/>
        </w:rPr>
      </w:pPr>
      <w:r w:rsidRPr="00EE15C9">
        <w:rPr>
          <w:rFonts w:asciiTheme="minorHAnsi" w:eastAsia="Arial" w:hAnsiTheme="minorHAnsi" w:cs="Arial"/>
          <w:color w:val="505050"/>
          <w:sz w:val="21"/>
          <w:szCs w:val="21"/>
        </w:rPr>
        <w:t> </w:t>
      </w:r>
      <w:r w:rsidRPr="00EE15C9">
        <w:rPr>
          <w:rFonts w:asciiTheme="minorHAnsi" w:eastAsia="Arial" w:hAnsiTheme="minorHAnsi" w:cs="Arial"/>
          <w:color w:val="505050"/>
          <w:sz w:val="21"/>
          <w:szCs w:val="21"/>
        </w:rPr>
        <w:br/>
      </w:r>
      <w:r w:rsidR="00670CEF" w:rsidRPr="00670CEF">
        <w:rPr>
          <w:rFonts w:asciiTheme="minorHAnsi" w:eastAsia="Arial" w:hAnsiTheme="minorHAnsi" w:cs="Arial"/>
          <w:b/>
          <w:color w:val="000000" w:themeColor="text1"/>
          <w:sz w:val="21"/>
          <w:szCs w:val="21"/>
        </w:rPr>
        <w:t>[Des Moines, IA</w:t>
      </w:r>
      <w:r w:rsidRPr="00670CEF">
        <w:rPr>
          <w:rFonts w:asciiTheme="minorHAnsi" w:eastAsia="Arial" w:hAnsiTheme="minorHAnsi" w:cs="Arial"/>
          <w:b/>
          <w:color w:val="000000" w:themeColor="text1"/>
          <w:sz w:val="21"/>
          <w:szCs w:val="21"/>
        </w:rPr>
        <w:t xml:space="preserve">] 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Tuesday, Janua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ry 31 is the final deadline for Iowans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to enroll in coverage through the Health Insurance Marketplace during the open enrollment period for the Affordable Care Act. With just </w:t>
      </w:r>
      <w:r w:rsidR="00670CEF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4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 days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left, the clock is ticking and Iowans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should act now to make sure they have time to shop around, consider their options, and enroll in the plan that best fits their needs and budget.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</w:t>
      </w:r>
      <w:r w:rsidR="00670CEF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Primary Heath Care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is available to provide free, in-person assistance with applying for and enrolling in coverage.</w:t>
      </w:r>
    </w:p>
    <w:p w:rsidR="00050189" w:rsidRPr="00670CEF" w:rsidRDefault="00F84D72">
      <w:pPr>
        <w:spacing w:before="100" w:after="100" w:line="240" w:lineRule="auto"/>
        <w:rPr>
          <w:rFonts w:asciiTheme="minorHAnsi" w:eastAsia="Arial" w:hAnsiTheme="minorHAnsi" w:cs="Arial"/>
          <w:color w:val="000000" w:themeColor="text1"/>
          <w:sz w:val="21"/>
          <w:szCs w:val="21"/>
        </w:rPr>
      </w:pPr>
      <w:bookmarkStart w:id="1" w:name="_gjdgxs" w:colFirst="0" w:colLast="0"/>
      <w:bookmarkEnd w:id="1"/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Following the election, many consumers have questions about the fu</w:t>
      </w:r>
      <w:r w:rsidR="00F22E77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ture of the Affordable Care Act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and their ability to enroll in quality, affordable health insurance. As of now, nothing has changed about the fourth enrollment period – not plans, not prices, and not dates. Anyone who enrolls in coverage by January 31 will be able to use their coverage beginning on March 1.</w:t>
      </w:r>
      <w:r w:rsidRPr="00670CEF">
        <w:rPr>
          <w:rFonts w:asciiTheme="minorHAnsi" w:eastAsia="Times New Roman" w:hAnsiTheme="minorHAnsi" w:cs="Times New Roman"/>
          <w:color w:val="000000" w:themeColor="text1"/>
          <w:sz w:val="24"/>
          <w:szCs w:val="24"/>
        </w:rPr>
        <w:t xml:space="preserve"> 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Medicaid enrollment is also open year-round, and consumers who apply and are eligible can enroll and begin getting services immediately. 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br/>
        <w:t> 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br/>
        <w:t xml:space="preserve">“So far, more than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52,000 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have enrolled in coverage during this open enrollment period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in Iowa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,” said</w:t>
      </w:r>
      <w:r w:rsidRPr="00670CEF">
        <w:rPr>
          <w:rFonts w:asciiTheme="minorHAnsi" w:eastAsia="Arial" w:hAnsiTheme="minorHAnsi" w:cs="Arial"/>
          <w:b/>
          <w:color w:val="000000" w:themeColor="text1"/>
          <w:sz w:val="21"/>
          <w:szCs w:val="21"/>
        </w:rPr>
        <w:t> </w:t>
      </w:r>
      <w:r w:rsidR="00670CEF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Kelly Huntsman, CEO of Primary Health Care</w:t>
      </w:r>
      <w:r w:rsidRPr="00670CEF">
        <w:rPr>
          <w:rFonts w:asciiTheme="minorHAnsi" w:eastAsia="Arial" w:hAnsiTheme="minorHAnsi" w:cs="Arial"/>
          <w:b/>
          <w:color w:val="000000" w:themeColor="text1"/>
          <w:sz w:val="21"/>
          <w:szCs w:val="21"/>
        </w:rPr>
        <w:t>.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“But there are still many who stand to benefit and need to take action before this Tuesday, January 31. That’s why we are encouraging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Iowans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to start the process now to make sure there’s plenty of time for them to find the best plan for their family.”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br/>
        <w:t> 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br/>
        <w:t xml:space="preserve">Everybody’s needs and financial situations are different, and plans and prices change every year, so all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Iowans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should shop the options available to them. All Marketplace health plans are required to cover the basics – from preventive care, emergency services, prescriptions, and more. </w:t>
      </w:r>
      <w:r w:rsidR="0009070A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Q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uality protection comes at an affordable price for most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Iowans,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thanks to the financial assistance available to lower the cost of plans. In fact</w:t>
      </w:r>
      <w:r w:rsidR="00F22E77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,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83% 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of the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52,237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Iowa</w:t>
      </w:r>
      <w:r w:rsidR="0009070A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ns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 who have signed up so far are receiving fina</w:t>
      </w:r>
      <w:r w:rsidR="00050189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ncial help.</w:t>
      </w:r>
    </w:p>
    <w:p w:rsidR="00050189" w:rsidRPr="00EE15C9" w:rsidRDefault="00050189">
      <w:pPr>
        <w:spacing w:before="100" w:after="100" w:line="240" w:lineRule="auto"/>
        <w:rPr>
          <w:rFonts w:asciiTheme="minorHAnsi" w:hAnsiTheme="minorHAnsi"/>
        </w:rPr>
      </w:pP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To schedule an appointment with a certified application counselor for assistance </w:t>
      </w:r>
      <w:r w:rsidR="00F22E77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with applying for or 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 xml:space="preserve">enrolling in Marketplace or Medicaid coverage, call </w:t>
      </w:r>
      <w:r w:rsidR="00670CEF"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t>(515) 248-1600.</w:t>
      </w:r>
      <w:r w:rsidRPr="00670CEF">
        <w:rPr>
          <w:rFonts w:asciiTheme="minorHAnsi" w:eastAsia="Arial" w:hAnsiTheme="minorHAnsi" w:cs="Arial"/>
          <w:color w:val="000000" w:themeColor="text1"/>
          <w:sz w:val="21"/>
          <w:szCs w:val="21"/>
        </w:rPr>
        <w:br/>
        <w:t> </w:t>
      </w:r>
      <w:r w:rsidR="00F84D72" w:rsidRPr="00EE15C9">
        <w:rPr>
          <w:rFonts w:asciiTheme="minorHAnsi" w:eastAsia="Arial" w:hAnsiTheme="minorHAnsi" w:cs="Arial"/>
          <w:color w:val="505050"/>
          <w:sz w:val="21"/>
          <w:szCs w:val="21"/>
        </w:rPr>
        <w:br/>
      </w:r>
    </w:p>
    <w:sectPr w:rsidR="00050189" w:rsidRPr="00EE15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DF"/>
    <w:rsid w:val="00050189"/>
    <w:rsid w:val="0009070A"/>
    <w:rsid w:val="000C682C"/>
    <w:rsid w:val="00412173"/>
    <w:rsid w:val="00670CEF"/>
    <w:rsid w:val="009D0059"/>
    <w:rsid w:val="00C979DF"/>
    <w:rsid w:val="00EE15C9"/>
    <w:rsid w:val="00F22E77"/>
    <w:rsid w:val="00F8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CA2FB-1AFA-44AC-ADF2-9CBD9277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EnrollAmerica</dc:creator>
  <cp:lastModifiedBy>Marissa Conrad</cp:lastModifiedBy>
  <cp:revision>2</cp:revision>
  <dcterms:created xsi:type="dcterms:W3CDTF">2017-01-27T15:57:00Z</dcterms:created>
  <dcterms:modified xsi:type="dcterms:W3CDTF">2017-01-27T15:57:00Z</dcterms:modified>
</cp:coreProperties>
</file>